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E3E264" w14:textId="77777777" w:rsidR="00500363" w:rsidRDefault="003F0347" w:rsidP="0083550E">
      <w:pPr>
        <w:rPr>
          <w:rFonts w:ascii="Times New Roman" w:hAnsi="Times New Roman" w:cs="Times New Roman"/>
          <w:color w:val="EE1697"/>
          <w:sz w:val="40"/>
          <w:szCs w:val="40"/>
          <w:shd w:val="clear" w:color="auto" w:fill="FFFFFF"/>
        </w:rPr>
      </w:pPr>
      <w:r w:rsidRPr="0012097F">
        <w:rPr>
          <w:rFonts w:ascii="Times New Roman" w:hAnsi="Times New Roman" w:cs="Times New Roman"/>
          <w:b/>
          <w:bCs/>
          <w:sz w:val="40"/>
          <w:szCs w:val="40"/>
          <w:u w:val="single"/>
          <w:shd w:val="clear" w:color="auto" w:fill="FFFFFF"/>
        </w:rPr>
        <w:t>Informacja w sprawie zasad przemieszczania świń</w:t>
      </w:r>
      <w:r w:rsidRPr="000E0C25">
        <w:rPr>
          <w:rFonts w:ascii="Times New Roman" w:hAnsi="Times New Roman" w:cs="Times New Roman"/>
          <w:sz w:val="40"/>
          <w:szCs w:val="40"/>
          <w:shd w:val="clear" w:color="auto" w:fill="FFFFFF"/>
        </w:rPr>
        <w:t xml:space="preserve"> </w:t>
      </w:r>
      <w:r w:rsidRPr="000E0C25">
        <w:rPr>
          <w:rFonts w:ascii="Times New Roman" w:hAnsi="Times New Roman" w:cs="Times New Roman"/>
          <w:color w:val="EE1697"/>
          <w:sz w:val="40"/>
          <w:szCs w:val="40"/>
          <w:shd w:val="clear" w:color="auto" w:fill="FFFFFF"/>
        </w:rPr>
        <w:t>Strefa różowa (obszar objęty ograniczeniami II)</w:t>
      </w:r>
    </w:p>
    <w:p w14:paraId="0B55D284" w14:textId="2470DBB7" w:rsidR="003F0347" w:rsidRPr="00500363" w:rsidRDefault="003F0347" w:rsidP="0083550E">
      <w:pPr>
        <w:rPr>
          <w:rFonts w:ascii="Times New Roman" w:hAnsi="Times New Roman" w:cs="Times New Roman"/>
          <w:color w:val="EE1697"/>
          <w:sz w:val="40"/>
          <w:szCs w:val="40"/>
          <w:shd w:val="clear" w:color="auto" w:fill="FFFFFF"/>
        </w:rPr>
      </w:pPr>
      <w:r w:rsidRPr="000E0C25">
        <w:rPr>
          <w:rFonts w:ascii="Times New Roman" w:hAnsi="Times New Roman" w:cs="Times New Roman"/>
          <w:color w:val="555555"/>
          <w:sz w:val="40"/>
          <w:szCs w:val="40"/>
        </w:rPr>
        <w:br/>
      </w:r>
      <w:r w:rsidRPr="0066001F">
        <w:rPr>
          <w:rStyle w:val="Pogrubienie"/>
          <w:rFonts w:ascii="Times New Roman" w:hAnsi="Times New Roman" w:cs="Times New Roman"/>
          <w:sz w:val="32"/>
          <w:szCs w:val="32"/>
          <w:u w:val="single"/>
          <w:shd w:val="clear" w:color="auto" w:fill="FFFFFF"/>
        </w:rPr>
        <w:t>W obrębie strefy różowej</w:t>
      </w:r>
      <w:r w:rsidRPr="0066001F">
        <w:rPr>
          <w:rStyle w:val="Pogrubienie"/>
          <w:rFonts w:ascii="Times New Roman" w:hAnsi="Times New Roman" w:cs="Times New Roman"/>
          <w:sz w:val="32"/>
          <w:szCs w:val="32"/>
          <w:shd w:val="clear" w:color="auto" w:fill="FFFFFF"/>
        </w:rPr>
        <w:t>:</w:t>
      </w:r>
      <w:r w:rsidRPr="0066001F">
        <w:rPr>
          <w:rFonts w:ascii="Times New Roman" w:hAnsi="Times New Roman" w:cs="Times New Roman"/>
          <w:sz w:val="32"/>
          <w:szCs w:val="32"/>
        </w:rPr>
        <w:br/>
      </w:r>
      <w:r w:rsidRPr="0066001F">
        <w:rPr>
          <w:rFonts w:ascii="Times New Roman" w:hAnsi="Times New Roman" w:cs="Times New Roman"/>
          <w:sz w:val="32"/>
          <w:szCs w:val="32"/>
          <w:shd w:val="clear" w:color="auto" w:fill="FFFFFF"/>
        </w:rPr>
        <w:t> - przesyłka świń do innych gospodarstw albo do rzeźni możliwa po wystawieniu przez urzędowego lekarza weterynarii świadectwa zdrowia oraz uzyskaniu decyzji powiatowego lekarza weterynarii na przemieszczenie świń (  wnios</w:t>
      </w:r>
      <w:r w:rsidR="00EB1B96" w:rsidRPr="0066001F">
        <w:rPr>
          <w:rFonts w:ascii="Times New Roman" w:hAnsi="Times New Roman" w:cs="Times New Roman"/>
          <w:sz w:val="32"/>
          <w:szCs w:val="32"/>
          <w:shd w:val="clear" w:color="auto" w:fill="FFFFFF"/>
        </w:rPr>
        <w:t>ek o pozwolenie</w:t>
      </w:r>
      <w:r w:rsidRPr="0066001F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na przemieszczenie </w:t>
      </w:r>
      <w:r w:rsidR="0083550E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   </w:t>
      </w:r>
      <w:r w:rsidRPr="0066001F">
        <w:rPr>
          <w:rFonts w:ascii="Times New Roman" w:hAnsi="Times New Roman" w:cs="Times New Roman"/>
          <w:sz w:val="32"/>
          <w:szCs w:val="32"/>
          <w:shd w:val="clear" w:color="auto" w:fill="FFFFFF"/>
        </w:rPr>
        <w:t>+ opłata 10 zł za wydanie decyzji),</w:t>
      </w:r>
      <w:r w:rsidRPr="0066001F">
        <w:rPr>
          <w:rFonts w:ascii="Times New Roman" w:hAnsi="Times New Roman" w:cs="Times New Roman"/>
          <w:sz w:val="32"/>
          <w:szCs w:val="32"/>
        </w:rPr>
        <w:br/>
      </w:r>
      <w:r w:rsidRPr="0066001F">
        <w:rPr>
          <w:rFonts w:ascii="Times New Roman" w:hAnsi="Times New Roman" w:cs="Times New Roman"/>
          <w:sz w:val="32"/>
          <w:szCs w:val="32"/>
          <w:shd w:val="clear" w:color="auto" w:fill="FFFFFF"/>
        </w:rPr>
        <w:t>- po uzyskaniu tych dokumentów świnie przemieszcza się bezpośrednio do innego gospodarstwa lub rzeźni w obrębie tej strefy,</w:t>
      </w:r>
      <w:r w:rsidRPr="0066001F">
        <w:rPr>
          <w:rFonts w:ascii="Times New Roman" w:hAnsi="Times New Roman" w:cs="Times New Roman"/>
          <w:sz w:val="32"/>
          <w:szCs w:val="32"/>
        </w:rPr>
        <w:br/>
      </w:r>
      <w:r w:rsidRPr="0066001F">
        <w:rPr>
          <w:rFonts w:ascii="Times New Roman" w:hAnsi="Times New Roman" w:cs="Times New Roman"/>
          <w:sz w:val="32"/>
          <w:szCs w:val="32"/>
          <w:shd w:val="clear" w:color="auto" w:fill="FFFFFF"/>
        </w:rPr>
        <w:t>- nie wcześniej niż 24 godziny przed przemieszczeniem muszą być zbadane przez urzędowego lekarza weterynarii,</w:t>
      </w:r>
      <w:r w:rsidRPr="0066001F">
        <w:rPr>
          <w:rFonts w:ascii="Times New Roman" w:hAnsi="Times New Roman" w:cs="Times New Roman"/>
          <w:sz w:val="32"/>
          <w:szCs w:val="32"/>
        </w:rPr>
        <w:br/>
      </w:r>
    </w:p>
    <w:p w14:paraId="0CDB0CDA" w14:textId="41CEF17C" w:rsidR="0083550E" w:rsidRDefault="00E73A48" w:rsidP="00500363">
      <w:pPr>
        <w:pStyle w:val="NormalnyWeb"/>
        <w:shd w:val="clear" w:color="auto" w:fill="FFFFFF"/>
        <w:spacing w:before="0" w:beforeAutospacing="0" w:after="150" w:afterAutospacing="0"/>
        <w:rPr>
          <w:b/>
          <w:bCs/>
          <w:sz w:val="32"/>
          <w:szCs w:val="32"/>
          <w:u w:val="single"/>
        </w:rPr>
      </w:pPr>
      <w:r w:rsidRPr="0066001F">
        <w:rPr>
          <w:rStyle w:val="Pogrubienie"/>
          <w:sz w:val="32"/>
          <w:szCs w:val="32"/>
          <w:u w:val="single"/>
        </w:rPr>
        <w:t>Poza strefę różową</w:t>
      </w:r>
      <w:r w:rsidR="000E0C25" w:rsidRPr="0066001F">
        <w:rPr>
          <w:rStyle w:val="Pogrubienie"/>
          <w:sz w:val="32"/>
          <w:szCs w:val="32"/>
          <w:u w:val="single"/>
        </w:rPr>
        <w:t xml:space="preserve"> w granicach Polski:</w:t>
      </w:r>
      <w:r w:rsidR="000E0C25" w:rsidRPr="0066001F">
        <w:rPr>
          <w:sz w:val="32"/>
          <w:szCs w:val="32"/>
          <w:u w:val="single"/>
        </w:rPr>
        <w:br/>
      </w:r>
      <w:r w:rsidR="000E0C25" w:rsidRPr="0066001F">
        <w:rPr>
          <w:sz w:val="32"/>
          <w:szCs w:val="32"/>
        </w:rPr>
        <w:t>- przesyłka musi być zaopatrzona w świadectwo zdrowia,</w:t>
      </w:r>
      <w:r w:rsidR="000E0C25" w:rsidRPr="0066001F">
        <w:rPr>
          <w:sz w:val="32"/>
          <w:szCs w:val="32"/>
        </w:rPr>
        <w:br/>
        <w:t>- dodatkowe wymagania weterynaryjne dla przemieszczanych świń:</w:t>
      </w:r>
      <w:r w:rsidR="000E0C25" w:rsidRPr="0066001F">
        <w:rPr>
          <w:sz w:val="32"/>
          <w:szCs w:val="32"/>
        </w:rPr>
        <w:br/>
        <w:t>- muszą przebywać w gospodarstwie 30 dni bezpośrednio przed przemieszczeniem lub od urodzenia,</w:t>
      </w:r>
      <w:r w:rsidR="000E0C25" w:rsidRPr="0066001F">
        <w:rPr>
          <w:sz w:val="32"/>
          <w:szCs w:val="32"/>
        </w:rPr>
        <w:br/>
        <w:t>- pochodzą z gospodarstwa, do którego w okresie 30 dni przed przemieszczeniem nie wprowadzono świń po</w:t>
      </w:r>
      <w:r w:rsidR="006A7277" w:rsidRPr="0066001F">
        <w:rPr>
          <w:sz w:val="32"/>
          <w:szCs w:val="32"/>
        </w:rPr>
        <w:t>chodzących z obszaru objętego</w:t>
      </w:r>
      <w:r w:rsidRPr="0066001F">
        <w:rPr>
          <w:sz w:val="32"/>
          <w:szCs w:val="32"/>
        </w:rPr>
        <w:t xml:space="preserve"> ograniczeniami II</w:t>
      </w:r>
      <w:r w:rsidR="000E0C25" w:rsidRPr="0066001F">
        <w:rPr>
          <w:sz w:val="32"/>
          <w:szCs w:val="32"/>
        </w:rPr>
        <w:t xml:space="preserve"> albo objętego ograniczeniami</w:t>
      </w:r>
      <w:r w:rsidRPr="0066001F">
        <w:rPr>
          <w:sz w:val="32"/>
          <w:szCs w:val="32"/>
        </w:rPr>
        <w:t xml:space="preserve"> II</w:t>
      </w:r>
      <w:r w:rsidR="006A7277" w:rsidRPr="0066001F">
        <w:rPr>
          <w:sz w:val="32"/>
          <w:szCs w:val="32"/>
        </w:rPr>
        <w:t>I</w:t>
      </w:r>
      <w:r w:rsidR="000E0C25" w:rsidRPr="0066001F">
        <w:rPr>
          <w:sz w:val="32"/>
          <w:szCs w:val="32"/>
        </w:rPr>
        <w:t xml:space="preserve"> w związku z wystąpieniem afrykańskiego pomoru świń,</w:t>
      </w:r>
      <w:r w:rsidR="000E0C25" w:rsidRPr="0066001F">
        <w:rPr>
          <w:sz w:val="32"/>
          <w:szCs w:val="32"/>
        </w:rPr>
        <w:br/>
        <w:t xml:space="preserve">- zostały poddane badaniu laboratoryjnemu w kierunku ASF </w:t>
      </w:r>
      <w:r w:rsidR="000E0C25" w:rsidRPr="0066001F">
        <w:rPr>
          <w:b/>
          <w:sz w:val="32"/>
          <w:szCs w:val="32"/>
        </w:rPr>
        <w:t>z wynikiem ujemnym w ciągu 7 dni</w:t>
      </w:r>
      <w:r w:rsidR="000E0C25" w:rsidRPr="0066001F">
        <w:rPr>
          <w:sz w:val="32"/>
          <w:szCs w:val="32"/>
        </w:rPr>
        <w:t xml:space="preserve"> przed przemieszczeniem,</w:t>
      </w:r>
      <w:r w:rsidR="000E0C25" w:rsidRPr="0066001F">
        <w:rPr>
          <w:sz w:val="32"/>
          <w:szCs w:val="32"/>
        </w:rPr>
        <w:br/>
        <w:t>- nie wcześniej niż 24 godziny przed przemieszczeniem zostały poddane badaniu klinicznemu przez urzędowego lekarza weterynarii i nie wykazywały objawów klinicznych ASF – następnie urzędowy lekarz weterynarii wystawia świadectwo zdrowia.</w:t>
      </w:r>
      <w:r w:rsidR="000E0C25" w:rsidRPr="0066001F">
        <w:rPr>
          <w:sz w:val="32"/>
          <w:szCs w:val="32"/>
        </w:rPr>
        <w:br/>
      </w:r>
    </w:p>
    <w:p w14:paraId="3B12FD16" w14:textId="5C9808A9" w:rsidR="00500363" w:rsidRDefault="00500363" w:rsidP="00500363">
      <w:pPr>
        <w:pStyle w:val="NormalnyWeb"/>
        <w:shd w:val="clear" w:color="auto" w:fill="FFFFFF"/>
        <w:spacing w:before="0" w:beforeAutospacing="0" w:after="150" w:afterAutospacing="0"/>
        <w:rPr>
          <w:b/>
          <w:bCs/>
          <w:sz w:val="32"/>
          <w:szCs w:val="32"/>
          <w:u w:val="single"/>
        </w:rPr>
      </w:pPr>
    </w:p>
    <w:p w14:paraId="4F9113E2" w14:textId="77777777" w:rsidR="00321E19" w:rsidRPr="00500363" w:rsidRDefault="00321E19" w:rsidP="00500363">
      <w:pPr>
        <w:pStyle w:val="NormalnyWeb"/>
        <w:shd w:val="clear" w:color="auto" w:fill="FFFFFF"/>
        <w:spacing w:before="0" w:beforeAutospacing="0" w:after="150" w:afterAutospacing="0"/>
        <w:rPr>
          <w:b/>
          <w:bCs/>
          <w:sz w:val="32"/>
          <w:szCs w:val="32"/>
          <w:u w:val="single"/>
        </w:rPr>
      </w:pPr>
    </w:p>
    <w:p w14:paraId="78886002" w14:textId="77777777" w:rsidR="0083550E" w:rsidRDefault="000E0C25" w:rsidP="000E0C25">
      <w:pPr>
        <w:pStyle w:val="NormalnyWeb"/>
        <w:shd w:val="clear" w:color="auto" w:fill="FFFFFF"/>
        <w:spacing w:before="0" w:beforeAutospacing="0" w:after="150" w:afterAutospacing="0"/>
        <w:rPr>
          <w:rStyle w:val="Pogrubienie"/>
          <w:sz w:val="32"/>
          <w:szCs w:val="32"/>
          <w:u w:val="single"/>
        </w:rPr>
      </w:pPr>
      <w:r w:rsidRPr="0066001F">
        <w:rPr>
          <w:rStyle w:val="Pogrubienie"/>
          <w:sz w:val="32"/>
          <w:szCs w:val="32"/>
          <w:u w:val="single"/>
        </w:rPr>
        <w:lastRenderedPageBreak/>
        <w:t>Warunki transportu zwierząt:</w:t>
      </w:r>
    </w:p>
    <w:p w14:paraId="700717A7" w14:textId="4A88AE02" w:rsidR="000E0C25" w:rsidRPr="0066001F" w:rsidRDefault="000E0C25" w:rsidP="0083550E">
      <w:pPr>
        <w:pStyle w:val="NormalnyWeb"/>
        <w:shd w:val="clear" w:color="auto" w:fill="FFFFFF"/>
        <w:spacing w:before="0" w:beforeAutospacing="0" w:after="150" w:afterAutospacing="0" w:line="276" w:lineRule="auto"/>
        <w:rPr>
          <w:sz w:val="32"/>
          <w:szCs w:val="32"/>
        </w:rPr>
      </w:pPr>
      <w:r w:rsidRPr="0066001F">
        <w:rPr>
          <w:sz w:val="32"/>
          <w:szCs w:val="32"/>
          <w:u w:val="single"/>
        </w:rPr>
        <w:br/>
      </w:r>
      <w:r w:rsidRPr="0066001F">
        <w:rPr>
          <w:sz w:val="32"/>
          <w:szCs w:val="32"/>
        </w:rPr>
        <w:t>Środki transportu, którymi są przewożone zwierzęta, po rozładunku muszą być czyszczone i odkażane najszybciej jak to możliwe, a dokument potwierdzający przeprowadzenie oczyszczenia i odkażania po ostatnim przemieszczeniu zwierząt (albo jego kopia) muszą być przewożone w tym środku transportu i udostępniane na żądanie urzędowego lekarza weterynarii.</w:t>
      </w:r>
    </w:p>
    <w:p w14:paraId="5B234938" w14:textId="77777777" w:rsidR="000E0C25" w:rsidRDefault="000E0C25">
      <w:pPr>
        <w:rPr>
          <w:color w:val="EE1697"/>
          <w:sz w:val="45"/>
          <w:szCs w:val="45"/>
          <w:shd w:val="clear" w:color="auto" w:fill="FFFFFF"/>
        </w:rPr>
      </w:pPr>
    </w:p>
    <w:p w14:paraId="73BCC461" w14:textId="77777777" w:rsidR="003F0347" w:rsidRDefault="003F0347"/>
    <w:sectPr w:rsidR="003F03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347"/>
    <w:rsid w:val="00040314"/>
    <w:rsid w:val="000E0C25"/>
    <w:rsid w:val="0012097F"/>
    <w:rsid w:val="00321E19"/>
    <w:rsid w:val="003F0347"/>
    <w:rsid w:val="00500363"/>
    <w:rsid w:val="0066001F"/>
    <w:rsid w:val="006A7277"/>
    <w:rsid w:val="0083550E"/>
    <w:rsid w:val="00E73A48"/>
    <w:rsid w:val="00EB1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B1E2E"/>
  <w15:docId w15:val="{59F520CD-5962-41AB-ABBE-445BBB162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3F0347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0E0C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940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268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a.buczko</cp:lastModifiedBy>
  <cp:revision>9</cp:revision>
  <cp:lastPrinted>2021-05-10T06:18:00Z</cp:lastPrinted>
  <dcterms:created xsi:type="dcterms:W3CDTF">2021-05-10T06:07:00Z</dcterms:created>
  <dcterms:modified xsi:type="dcterms:W3CDTF">2021-05-10T06:18:00Z</dcterms:modified>
</cp:coreProperties>
</file>